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kk-KZ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kk-KZ"/>
        </w:rPr>
        <w:t>Тест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kk-KZ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kk-KZ"/>
        </w:rPr>
        <w:t>1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V1</w:t>
            </w: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Радиопередатчики в основном используют следующи</w:t>
            </w: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kk-KZ" w:eastAsia="zh-CN"/>
              </w:rPr>
              <w:t>й</w:t>
            </w:r>
            <w:r>
              <w:rPr>
                <w:rFonts w:hint="default" w:ascii="Times New Roman" w:hAnsi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/>
              </w:rPr>
              <w:t xml:space="preserve"> вид модуляции: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фазовая модуляция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частотная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модуляция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амплитудная модуляция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амплитудно-частотная модуляция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импульсная модуляция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kk-KZ"/>
        </w:rPr>
        <w:t>2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V1</w:t>
            </w: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Если частота волны 20 Гц, то временной интервал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</w:rPr>
              <w:t>0,05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</w:rPr>
              <w:t>0,314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</w:rPr>
              <w:t>3,14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kk-KZ" w:eastAsia="zh-CN" w:bidi="ar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kk-KZ" w:eastAsia="zh-CN" w:bidi="ar"/>
        </w:rPr>
        <w:t>3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V1</w:t>
            </w: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kk-KZ" w:eastAsia="zh-CN"/>
              </w:rPr>
              <w:t>Совокупность сведений о состоянии той или иной системы, о каких-либо событиях, явлениях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Код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Сообщение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Сигнал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Биты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Информация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kk-KZ"/>
        </w:rPr>
        <w:t>4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"/>
        <w:gridCol w:w="8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V1</w:t>
            </w: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Ф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</w:rPr>
              <w:t>изический процесс, используемый для передачи сообщений.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</w:rPr>
              <w:t>Математически представляется в виде функции времени.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Информация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Сообщение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Сигнал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Ток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Код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kk-KZ"/>
        </w:rPr>
        <w:t>5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V1</w:t>
            </w: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kk-KZ" w:eastAsia="zh-CN" w:bidi="ar"/>
              </w:rPr>
              <w:t>С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овокупность технических средств, обеспечивающих передачу сообщений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от источника к получателю (потребителю).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Система связи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Канал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Модем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Кодек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Модулятор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kk-KZ"/>
        </w:rPr>
        <w:t>6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V1</w:t>
            </w: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kk-KZ" w:eastAsia="zh-CN" w:bidi="ar"/>
              </w:rPr>
              <w:t>С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овокупность технических средств и физическая среда, которые используются для передачи сигналов между двумя точками системы связи.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Система связи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Канал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Модем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Кодек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8142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Модулятор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kk-KZ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kk-KZ"/>
        </w:rPr>
        <w:t>7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V1</w:t>
            </w: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Формула 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объема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сигнала, где Dc — динамический диапазон, Fc — частотный диапазон, Tc — длительность сигнала.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V = Tc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+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Fc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+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Dc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V = Tc*Fc*Dc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V = Tc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*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log(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Fc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/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Dc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V = Tc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*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log(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Dc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/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Fc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V = Tc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*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log(1+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Fc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/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Dc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)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  <w:t>8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V1</w:t>
            </w: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Во сколько раз объем телевизионного сигнала той же длительности превышает физический объем сигнала радиовещания, если ширина частотного спектра телевизионного сигнала F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subscript"/>
                <w:lang w:val="kk-KZ"/>
              </w:rPr>
              <w:t>tv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=6,5 МГц, а ширина сигнала радиовещания F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subscript"/>
                <w:lang w:val="kk-KZ"/>
              </w:rPr>
              <w:t>fm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 xml:space="preserve"> =12 кГц. Динамические диапазоны радиовещательных сигналов следует считать одинаковыми.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130 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раз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650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раз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220 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раз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540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раз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120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раз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  <w:t>9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V1</w:t>
            </w: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kk-KZ" w:eastAsia="zh-CN" w:bidi="ar"/>
              </w:rPr>
              <w:t>И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зменение одного или нескольких параметров несущего сигнала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(переносчика, несущей) по закону  (первичного) сигнала.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Демодуляция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Модуляция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Кодирование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Декодирование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Шифрование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  <w:t xml:space="preserve">10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V1</w:t>
            </w: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Процесс эффективного преобразования вывода аналогового или цифрового источника в последовательность двоичных цифр.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Демодуляция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Манипуляция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Кодирование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Декодирование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Шифрование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US"/>
        </w:rPr>
        <w:t>11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V1</w:t>
            </w: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Сигнал, показанный на рисунке.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object>
                <v:shape id="_x0000_i1025" o:spt="75" alt="" type="#_x0000_t75" style="height:122.95pt;width:241.55pt;" o:ole="t" filled="f" o:preferrelative="t" stroked="f" coordsize="21600,21600">
                  <v:path/>
                  <v:fill on="f" focussize="0,0"/>
                  <v:stroke on="f" weight="3pt"/>
                  <v:imagedata r:id="rId5" o:title=""/>
                  <o:lock v:ext="edit" aspectratio="t"/>
                  <w10:wrap type="none"/>
                  <w10:anchorlock/>
                </v:shape>
                <o:OLEObject Type="Embed" ProgID="Word.Picture.8" ShapeID="_x0000_i1025" DrawAspect="Content" ObjectID="_1468075725" r:id="rId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Дискретный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Цифровой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Аналоговый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Квантованный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Дифференциальный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  <w:t>12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V1</w:t>
            </w: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Сигнал, показанный на рисунке.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object>
                <v:shape id="_x0000_i1026" o:spt="75" alt="" type="#_x0000_t75" style="height:108pt;width:174.35pt;" o:ole="t" filled="f" o:preferrelative="t" stroked="f" coordsize="21600,21600">
                  <v:path/>
                  <v:fill on="f" focussize="0,0"/>
                  <v:stroke on="f" weight="3pt"/>
                  <v:imagedata r:id="rId7" o:title=""/>
                  <o:lock v:ext="edit" aspectratio="t"/>
                  <w10:wrap type="none"/>
                  <w10:anchorlock/>
                </v:shape>
                <o:OLEObject Type="Embed" ProgID="Word.Picture.8" ShapeID="_x0000_i1026" DrawAspect="Content" ObjectID="_1468075726" r:id="rId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Дискретный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Цифровой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Аналоговый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Квантованный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8142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Дифференциальный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  <w:t>13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V1</w:t>
            </w: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Сигнал, показанный на рисунке.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object>
                <v:shape id="_x0000_i1027" o:spt="75" alt="" type="#_x0000_t75" style="height:139.65pt;width:215.75pt;" o:ole="t" filled="f" o:preferrelative="t" stroked="f" coordsize="21600,21600">
                  <v:path/>
                  <v:fill on="f" focussize="0,0"/>
                  <v:stroke on="f" weight="3pt"/>
                  <v:imagedata r:id="rId9" o:title=""/>
                  <o:lock v:ext="edit" aspectratio="t"/>
                  <w10:wrap type="none"/>
                  <w10:anchorlock/>
                </v:shape>
                <o:OLEObject Type="Embed" ProgID="Word.Picture.8" ShapeID="_x0000_i1027" DrawAspect="Content" ObjectID="_1468075727" r:id="rId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Амплитудная модуляция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Фазовая модуляция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Частотная манипуляция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Фазовая манипуляция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Импульсная модуляция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  <w:bookmarkStart w:id="0" w:name="_GoBack"/>
      <w:bookmarkEnd w:id="0"/>
      <w:r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  <w:t>14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V1</w:t>
            </w: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Сигнал, показанный на рисунке.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object>
                <v:shape id="_x0000_i1028" o:spt="75" alt="" type="#_x0000_t75" style="height:137.5pt;width:301.4pt;" o:ole="t" filled="f" o:preferrelative="t" stroked="f" coordsize="21600,21600">
                  <v:path/>
                  <v:fill on="f" focussize="0,0"/>
                  <v:stroke on="f" weight="3pt"/>
                  <v:imagedata r:id="rId11" o:title=""/>
                  <o:lock v:ext="edit" aspectratio="t"/>
                  <w10:wrap type="none"/>
                  <w10:anchorlock/>
                </v:shape>
                <o:OLEObject Type="Embed" ProgID="Word.Picture.8" ShapeID="_x0000_i1028" DrawAspect="Content" ObjectID="_1468075728" r:id="rId1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Амплитудная модуляция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Фазовая модуляция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Частотная манипуляция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Фазовая манипуляция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kk-KZ"/>
              </w:rPr>
            </w:pPr>
          </w:p>
        </w:tc>
        <w:tc>
          <w:tcPr>
            <w:tcW w:w="8142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Амплитудная манипуляция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  <w:t>15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V1</w:t>
            </w: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Устройство, состоящее из модулятора и демодулятора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Кодек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Модем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Хаб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Роутер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Ресивер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8F4753"/>
    <w:multiLevelType w:val="singleLevel"/>
    <w:tmpl w:val="868F4753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928B2ABD"/>
    <w:multiLevelType w:val="singleLevel"/>
    <w:tmpl w:val="928B2ABD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">
    <w:nsid w:val="9D4B91FB"/>
    <w:multiLevelType w:val="singleLevel"/>
    <w:tmpl w:val="9D4B91FB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3">
    <w:nsid w:val="A475B315"/>
    <w:multiLevelType w:val="singleLevel"/>
    <w:tmpl w:val="A475B315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4">
    <w:nsid w:val="A5CFA5BC"/>
    <w:multiLevelType w:val="singleLevel"/>
    <w:tmpl w:val="A5CFA5BC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5">
    <w:nsid w:val="C3CB6499"/>
    <w:multiLevelType w:val="singleLevel"/>
    <w:tmpl w:val="C3CB6499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  <w:sz w:val="24"/>
        <w:szCs w:val="24"/>
      </w:rPr>
    </w:lvl>
  </w:abstractNum>
  <w:abstractNum w:abstractNumId="6">
    <w:nsid w:val="C9706ADB"/>
    <w:multiLevelType w:val="singleLevel"/>
    <w:tmpl w:val="C9706ADB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7">
    <w:nsid w:val="F934A1B1"/>
    <w:multiLevelType w:val="singleLevel"/>
    <w:tmpl w:val="F934A1B1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8">
    <w:nsid w:val="27E4679A"/>
    <w:multiLevelType w:val="singleLevel"/>
    <w:tmpl w:val="27E4679A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9">
    <w:nsid w:val="28A1341E"/>
    <w:multiLevelType w:val="singleLevel"/>
    <w:tmpl w:val="28A1341E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0">
    <w:nsid w:val="5704B9CD"/>
    <w:multiLevelType w:val="singleLevel"/>
    <w:tmpl w:val="5704B9CD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1">
    <w:nsid w:val="5BF54A18"/>
    <w:multiLevelType w:val="singleLevel"/>
    <w:tmpl w:val="5BF54A18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2">
    <w:nsid w:val="5FB99608"/>
    <w:multiLevelType w:val="singleLevel"/>
    <w:tmpl w:val="5FB99608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  <w:sz w:val="24"/>
        <w:szCs w:val="24"/>
      </w:rPr>
    </w:lvl>
  </w:abstractNum>
  <w:abstractNum w:abstractNumId="13">
    <w:nsid w:val="60F7B73D"/>
    <w:multiLevelType w:val="singleLevel"/>
    <w:tmpl w:val="60F7B73D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4">
    <w:nsid w:val="743EE81B"/>
    <w:multiLevelType w:val="singleLevel"/>
    <w:tmpl w:val="743EE81B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1"/>
  </w:num>
  <w:num w:numId="5">
    <w:abstractNumId w:val="8"/>
  </w:num>
  <w:num w:numId="6">
    <w:abstractNumId w:val="14"/>
  </w:num>
  <w:num w:numId="7">
    <w:abstractNumId w:val="0"/>
  </w:num>
  <w:num w:numId="8">
    <w:abstractNumId w:val="2"/>
  </w:num>
  <w:num w:numId="9">
    <w:abstractNumId w:val="6"/>
  </w:num>
  <w:num w:numId="10">
    <w:abstractNumId w:val="9"/>
  </w:num>
  <w:num w:numId="11">
    <w:abstractNumId w:val="7"/>
  </w:num>
  <w:num w:numId="12">
    <w:abstractNumId w:val="1"/>
  </w:num>
  <w:num w:numId="13">
    <w:abstractNumId w:val="5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87D58"/>
    <w:rsid w:val="09AB7921"/>
    <w:rsid w:val="0AC21850"/>
    <w:rsid w:val="0BB87D58"/>
    <w:rsid w:val="12C73A84"/>
    <w:rsid w:val="14CF095C"/>
    <w:rsid w:val="14D56A06"/>
    <w:rsid w:val="165E4B4A"/>
    <w:rsid w:val="17033CFE"/>
    <w:rsid w:val="18552337"/>
    <w:rsid w:val="18B76AC3"/>
    <w:rsid w:val="19A30E80"/>
    <w:rsid w:val="1B5E5561"/>
    <w:rsid w:val="202308FF"/>
    <w:rsid w:val="21A150C3"/>
    <w:rsid w:val="25F36712"/>
    <w:rsid w:val="26E12C9C"/>
    <w:rsid w:val="2E4E280B"/>
    <w:rsid w:val="2EDD508F"/>
    <w:rsid w:val="303F594F"/>
    <w:rsid w:val="335F5F3F"/>
    <w:rsid w:val="33812D79"/>
    <w:rsid w:val="36FA3B3C"/>
    <w:rsid w:val="397A3554"/>
    <w:rsid w:val="3C460831"/>
    <w:rsid w:val="3D5E3F5A"/>
    <w:rsid w:val="3D5E764C"/>
    <w:rsid w:val="3D8E3A72"/>
    <w:rsid w:val="3F327B90"/>
    <w:rsid w:val="43BE4985"/>
    <w:rsid w:val="460108FD"/>
    <w:rsid w:val="4733065F"/>
    <w:rsid w:val="48BE4050"/>
    <w:rsid w:val="49BE56DF"/>
    <w:rsid w:val="4A423560"/>
    <w:rsid w:val="512259C2"/>
    <w:rsid w:val="51626247"/>
    <w:rsid w:val="51CE7398"/>
    <w:rsid w:val="53805F82"/>
    <w:rsid w:val="5D2E00CE"/>
    <w:rsid w:val="606662DB"/>
    <w:rsid w:val="609B262C"/>
    <w:rsid w:val="63B807DF"/>
    <w:rsid w:val="657E6E7B"/>
    <w:rsid w:val="65DE2B9C"/>
    <w:rsid w:val="69FA7C16"/>
    <w:rsid w:val="6AD2710F"/>
    <w:rsid w:val="6B9A51C7"/>
    <w:rsid w:val="6D1E6CC8"/>
    <w:rsid w:val="6DED435D"/>
    <w:rsid w:val="6DF31F2A"/>
    <w:rsid w:val="6E61112C"/>
    <w:rsid w:val="6EE45CA6"/>
    <w:rsid w:val="6FA17388"/>
    <w:rsid w:val="73287881"/>
    <w:rsid w:val="75E06029"/>
    <w:rsid w:val="776805F7"/>
    <w:rsid w:val="78C25DA2"/>
    <w:rsid w:val="7ADC16E1"/>
    <w:rsid w:val="7C2E3C15"/>
    <w:rsid w:val="7E862903"/>
    <w:rsid w:val="7EA9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2022-08-31T06:40:00Z</dcterms:created>
  <dc:creator>пк1</dc:creator>
  <cp:lastModifiedBy>пк1</cp:lastModifiedBy>
  <dcterms:modified xsi:type="dcterms:W3CDTF">2022-09-03T09:50:28Z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5EA4965C4A254A918EA7CD7794914AC5</vt:lpwstr>
  </property>
</Properties>
</file>